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9B" w:rsidRPr="00006C65" w:rsidRDefault="000A4B4B" w:rsidP="00006C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BUCPS Annual General Meeting</w:t>
      </w:r>
    </w:p>
    <w:p w:rsidR="00006C65" w:rsidRPr="00006C65" w:rsidRDefault="00006C65" w:rsidP="00006C65">
      <w:pPr>
        <w:jc w:val="center"/>
        <w:rPr>
          <w:b/>
          <w:sz w:val="28"/>
          <w:szCs w:val="28"/>
        </w:rPr>
      </w:pPr>
      <w:r w:rsidRPr="00006C65">
        <w:rPr>
          <w:b/>
          <w:sz w:val="28"/>
          <w:szCs w:val="28"/>
        </w:rPr>
        <w:t>Monday,</w:t>
      </w:r>
      <w:r w:rsidR="00F519A3">
        <w:rPr>
          <w:b/>
          <w:sz w:val="28"/>
          <w:szCs w:val="28"/>
        </w:rPr>
        <w:t xml:space="preserve"> </w:t>
      </w:r>
      <w:r w:rsidR="005D0AF2">
        <w:rPr>
          <w:b/>
          <w:sz w:val="28"/>
          <w:szCs w:val="28"/>
        </w:rPr>
        <w:t>September 18</w:t>
      </w:r>
      <w:r w:rsidR="00CC60F6">
        <w:rPr>
          <w:b/>
          <w:sz w:val="28"/>
          <w:szCs w:val="28"/>
        </w:rPr>
        <w:t>, 2017</w:t>
      </w:r>
    </w:p>
    <w:p w:rsidR="00006C65" w:rsidRDefault="00006C65" w:rsidP="00006C65">
      <w:pPr>
        <w:jc w:val="center"/>
        <w:rPr>
          <w:b/>
          <w:sz w:val="28"/>
          <w:szCs w:val="28"/>
        </w:rPr>
      </w:pPr>
      <w:r w:rsidRPr="00006C65">
        <w:rPr>
          <w:b/>
          <w:sz w:val="28"/>
          <w:szCs w:val="28"/>
        </w:rPr>
        <w:t>Meeting Minutes</w:t>
      </w:r>
    </w:p>
    <w:p w:rsidR="00006C65" w:rsidRDefault="00006C65" w:rsidP="00006C65">
      <w:pPr>
        <w:jc w:val="center"/>
        <w:rPr>
          <w:b/>
          <w:sz w:val="28"/>
          <w:szCs w:val="28"/>
        </w:rPr>
      </w:pPr>
    </w:p>
    <w:p w:rsidR="00006C65" w:rsidRDefault="00006C65" w:rsidP="00006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Attendance</w:t>
      </w:r>
      <w:r w:rsidR="00E861D5">
        <w:rPr>
          <w:b/>
          <w:sz w:val="28"/>
          <w:szCs w:val="28"/>
        </w:rPr>
        <w:t>:</w:t>
      </w:r>
    </w:p>
    <w:tbl>
      <w:tblPr>
        <w:tblStyle w:val="TableGrid"/>
        <w:tblW w:w="17712" w:type="dxa"/>
        <w:tblLook w:val="04A0"/>
      </w:tblPr>
      <w:tblGrid>
        <w:gridCol w:w="2952"/>
        <w:gridCol w:w="2952"/>
        <w:gridCol w:w="2952"/>
        <w:gridCol w:w="2952"/>
        <w:gridCol w:w="2952"/>
        <w:gridCol w:w="2952"/>
      </w:tblGrid>
      <w:tr w:rsidR="00CC60F6" w:rsidTr="00CC60F6"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Pr="00CD26FE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Shelley Borowski</w:t>
            </w:r>
          </w:p>
          <w:p w:rsidR="00CC60F6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Clayton Starko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Christine Kope</w:t>
            </w:r>
          </w:p>
          <w:p w:rsidR="00CC60F6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Jordan Gulayets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Jennifer Lychak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Andrea Nykipilo</w:t>
            </w:r>
          </w:p>
          <w:p w:rsidR="00CC60F6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Lesia Pohoreski</w:t>
            </w:r>
          </w:p>
          <w:p w:rsidR="00CC60F6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Tara </w:t>
            </w:r>
            <w:proofErr w:type="spellStart"/>
            <w:r>
              <w:rPr>
                <w:sz w:val="28"/>
                <w:szCs w:val="28"/>
              </w:rPr>
              <w:t>Malko</w:t>
            </w:r>
            <w:proofErr w:type="spellEnd"/>
          </w:p>
          <w:p w:rsidR="00CC60F6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Lindsay Baugh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Lisa </w:t>
            </w:r>
            <w:proofErr w:type="spellStart"/>
            <w:r>
              <w:rPr>
                <w:sz w:val="28"/>
                <w:szCs w:val="28"/>
              </w:rPr>
              <w:t>Melnychuk</w:t>
            </w:r>
            <w:proofErr w:type="spellEnd"/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Default="00CC60F6" w:rsidP="00CC60F6">
            <w:pPr>
              <w:rPr>
                <w:sz w:val="28"/>
                <w:szCs w:val="28"/>
              </w:rPr>
            </w:pPr>
            <w:proofErr w:type="spellStart"/>
            <w:r w:rsidRPr="00CD26FE">
              <w:rPr>
                <w:sz w:val="28"/>
                <w:szCs w:val="28"/>
              </w:rPr>
              <w:t>Luba</w:t>
            </w:r>
            <w:proofErr w:type="spellEnd"/>
            <w:r w:rsidRPr="00CD26FE">
              <w:rPr>
                <w:sz w:val="28"/>
                <w:szCs w:val="28"/>
              </w:rPr>
              <w:t xml:space="preserve"> </w:t>
            </w:r>
            <w:proofErr w:type="spellStart"/>
            <w:r w:rsidRPr="00CD26FE">
              <w:rPr>
                <w:sz w:val="28"/>
                <w:szCs w:val="28"/>
              </w:rPr>
              <w:t>Eshenko</w:t>
            </w:r>
            <w:proofErr w:type="spellEnd"/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Peter </w:t>
            </w:r>
            <w:proofErr w:type="spellStart"/>
            <w:r>
              <w:rPr>
                <w:sz w:val="28"/>
                <w:szCs w:val="28"/>
              </w:rPr>
              <w:t>Rachmistruk</w:t>
            </w:r>
            <w:proofErr w:type="spellEnd"/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Crystal Wujcik</w:t>
            </w:r>
          </w:p>
          <w:p w:rsidR="00CC60F6" w:rsidRDefault="00CC60F6" w:rsidP="00CC60F6">
            <w:pPr>
              <w:rPr>
                <w:sz w:val="28"/>
                <w:szCs w:val="28"/>
              </w:rPr>
            </w:pPr>
            <w:r w:rsidRPr="00CD26FE">
              <w:rPr>
                <w:sz w:val="28"/>
                <w:szCs w:val="28"/>
              </w:rPr>
              <w:t>Tammy Gordon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Lascia</w:t>
            </w:r>
            <w:proofErr w:type="spellEnd"/>
            <w:r>
              <w:rPr>
                <w:sz w:val="28"/>
                <w:szCs w:val="28"/>
              </w:rPr>
              <w:t xml:space="preserve"> Bridges</w:t>
            </w: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</w:p>
          <w:p w:rsidR="00CC60F6" w:rsidRPr="00CD26FE" w:rsidRDefault="00CC60F6" w:rsidP="00CC60F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Pr="00006C65" w:rsidRDefault="00CC60F6" w:rsidP="00CC60F6">
            <w:pPr>
              <w:rPr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Default="00CC60F6" w:rsidP="00CC60F6">
            <w:pPr>
              <w:rPr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</w:tcPr>
          <w:p w:rsidR="00CC60F6" w:rsidRPr="00006C65" w:rsidRDefault="00CC60F6" w:rsidP="00CC60F6">
            <w:pPr>
              <w:rPr>
                <w:sz w:val="28"/>
                <w:szCs w:val="28"/>
              </w:rPr>
            </w:pPr>
          </w:p>
        </w:tc>
      </w:tr>
    </w:tbl>
    <w:p w:rsidR="00006C65" w:rsidRDefault="00006C65" w:rsidP="00006C65">
      <w:pPr>
        <w:rPr>
          <w:b/>
          <w:sz w:val="28"/>
          <w:szCs w:val="28"/>
        </w:rPr>
      </w:pPr>
    </w:p>
    <w:p w:rsidR="00006C65" w:rsidRDefault="00006C65" w:rsidP="00006C6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Proceedings</w:t>
      </w:r>
      <w:r w:rsidR="00E861D5">
        <w:rPr>
          <w:b/>
          <w:sz w:val="28"/>
          <w:szCs w:val="28"/>
        </w:rPr>
        <w:t>:</w:t>
      </w:r>
    </w:p>
    <w:p w:rsidR="00006C65" w:rsidRDefault="00006C65" w:rsidP="00006C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Shelley Borowski opened t</w:t>
      </w:r>
      <w:r w:rsidR="005D0AF2">
        <w:rPr>
          <w:sz w:val="28"/>
          <w:szCs w:val="28"/>
        </w:rPr>
        <w:t>he meeting with a prayer at 7:05</w:t>
      </w:r>
      <w:r>
        <w:rPr>
          <w:sz w:val="28"/>
          <w:szCs w:val="28"/>
        </w:rPr>
        <w:t>pm.</w:t>
      </w:r>
    </w:p>
    <w:p w:rsidR="00006C65" w:rsidRDefault="00006C65" w:rsidP="00006C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Shelley welcomed all to the meeting and thanked everyone for attending.  Introductions were made.</w:t>
      </w:r>
    </w:p>
    <w:p w:rsidR="00006C65" w:rsidRDefault="00006C65" w:rsidP="00006C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Agenda reviewed.  Copies of the agenda for this meeting and minutes</w:t>
      </w:r>
      <w:r w:rsidR="005D0AF2">
        <w:rPr>
          <w:sz w:val="28"/>
          <w:szCs w:val="28"/>
        </w:rPr>
        <w:t xml:space="preserve"> from the </w:t>
      </w:r>
      <w:r w:rsidR="00191E32">
        <w:rPr>
          <w:sz w:val="28"/>
          <w:szCs w:val="28"/>
        </w:rPr>
        <w:t xml:space="preserve">last </w:t>
      </w:r>
      <w:r w:rsidR="005D0AF2">
        <w:rPr>
          <w:sz w:val="28"/>
          <w:szCs w:val="28"/>
        </w:rPr>
        <w:t>AGM, held September 19, 2016</w:t>
      </w:r>
      <w:r>
        <w:rPr>
          <w:sz w:val="28"/>
          <w:szCs w:val="28"/>
        </w:rPr>
        <w:t>, were forwarded via email prior to the meeting and were also provided at the meeting.</w:t>
      </w:r>
    </w:p>
    <w:p w:rsidR="00006C65" w:rsidRDefault="00006C65" w:rsidP="00006C65">
      <w:pPr>
        <w:pStyle w:val="ListParagraph"/>
        <w:numPr>
          <w:ilvl w:val="1"/>
          <w:numId w:val="4"/>
        </w:numPr>
        <w:rPr>
          <w:sz w:val="28"/>
          <w:szCs w:val="28"/>
        </w:rPr>
      </w:pPr>
      <w:r w:rsidRPr="005768D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 xml:space="preserve"> </w:t>
      </w:r>
      <w:r w:rsidR="005D0AF2">
        <w:rPr>
          <w:sz w:val="28"/>
          <w:szCs w:val="28"/>
        </w:rPr>
        <w:t>Jordan</w:t>
      </w:r>
      <w:r>
        <w:rPr>
          <w:sz w:val="28"/>
          <w:szCs w:val="28"/>
        </w:rPr>
        <w:t xml:space="preserve"> moved that the agenda and minutes be approved as pre</w:t>
      </w:r>
      <w:r w:rsidR="005D0AF2">
        <w:rPr>
          <w:sz w:val="28"/>
          <w:szCs w:val="28"/>
        </w:rPr>
        <w:t>sented.  Seconded by Crystal Wujcik</w:t>
      </w:r>
      <w:r>
        <w:rPr>
          <w:sz w:val="28"/>
          <w:szCs w:val="28"/>
        </w:rPr>
        <w:t>.  All in favour.  None opposed.  Motion carried.</w:t>
      </w:r>
    </w:p>
    <w:p w:rsidR="00006C65" w:rsidRDefault="00006C65" w:rsidP="00006C65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No Business arising from the previous minutes.</w:t>
      </w:r>
    </w:p>
    <w:p w:rsidR="00006C65" w:rsidRDefault="00006C65" w:rsidP="00006C65">
      <w:pPr>
        <w:rPr>
          <w:sz w:val="28"/>
          <w:szCs w:val="28"/>
        </w:rPr>
      </w:pPr>
    </w:p>
    <w:p w:rsidR="00006C65" w:rsidRPr="005768D3" w:rsidRDefault="00006C65" w:rsidP="00006C65">
      <w:pPr>
        <w:rPr>
          <w:b/>
          <w:sz w:val="28"/>
          <w:szCs w:val="28"/>
        </w:rPr>
      </w:pPr>
      <w:r w:rsidRPr="005768D3">
        <w:rPr>
          <w:b/>
          <w:sz w:val="28"/>
          <w:szCs w:val="28"/>
        </w:rPr>
        <w:t>Financial Report</w:t>
      </w:r>
      <w:r w:rsidR="00E861D5">
        <w:rPr>
          <w:b/>
          <w:sz w:val="28"/>
          <w:szCs w:val="28"/>
        </w:rPr>
        <w:t>:</w:t>
      </w:r>
    </w:p>
    <w:p w:rsidR="00006C65" w:rsidRDefault="00191E32" w:rsidP="00006C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2016</w:t>
      </w:r>
      <w:r w:rsidR="00006C65">
        <w:rPr>
          <w:sz w:val="28"/>
          <w:szCs w:val="28"/>
        </w:rPr>
        <w:t xml:space="preserve"> Audited </w:t>
      </w:r>
      <w:r w:rsidR="005768D3">
        <w:rPr>
          <w:sz w:val="28"/>
          <w:szCs w:val="28"/>
        </w:rPr>
        <w:t>Financial</w:t>
      </w:r>
      <w:r w:rsidR="00006C65">
        <w:rPr>
          <w:sz w:val="28"/>
          <w:szCs w:val="28"/>
        </w:rPr>
        <w:t xml:space="preserve"> Statements – See</w:t>
      </w:r>
      <w:r w:rsidR="002531BD">
        <w:rPr>
          <w:sz w:val="28"/>
          <w:szCs w:val="28"/>
        </w:rPr>
        <w:t xml:space="preserve"> attached, presented by Jordan Gulayets</w:t>
      </w:r>
      <w:r w:rsidR="00473AAB">
        <w:rPr>
          <w:sz w:val="28"/>
          <w:szCs w:val="28"/>
        </w:rPr>
        <w:t>.  Jordan</w:t>
      </w:r>
      <w:r w:rsidR="00006C65">
        <w:rPr>
          <w:sz w:val="28"/>
          <w:szCs w:val="28"/>
        </w:rPr>
        <w:t xml:space="preserve"> distributed Financial </w:t>
      </w:r>
      <w:r w:rsidR="005768D3">
        <w:rPr>
          <w:sz w:val="28"/>
          <w:szCs w:val="28"/>
        </w:rPr>
        <w:t>Report</w:t>
      </w:r>
      <w:r w:rsidR="00006C65">
        <w:rPr>
          <w:sz w:val="28"/>
          <w:szCs w:val="28"/>
        </w:rPr>
        <w:t xml:space="preserve"> and explained category explanations.  </w:t>
      </w:r>
      <w:r w:rsidR="00473AAB">
        <w:rPr>
          <w:sz w:val="28"/>
          <w:szCs w:val="28"/>
        </w:rPr>
        <w:t>He advised that we had a good year making around $4000.  With regards to the casino money</w:t>
      </w:r>
      <w:r>
        <w:rPr>
          <w:sz w:val="28"/>
          <w:szCs w:val="28"/>
        </w:rPr>
        <w:t xml:space="preserve"> we </w:t>
      </w:r>
      <w:r w:rsidR="00620DF9">
        <w:rPr>
          <w:sz w:val="28"/>
          <w:szCs w:val="28"/>
        </w:rPr>
        <w:t>received</w:t>
      </w:r>
      <w:r w:rsidR="00473AAB">
        <w:rPr>
          <w:sz w:val="28"/>
          <w:szCs w:val="28"/>
        </w:rPr>
        <w:t xml:space="preserve">, we are required to spend it within 2 years so will need to use it up this year.  </w:t>
      </w:r>
    </w:p>
    <w:p w:rsidR="00006C65" w:rsidRDefault="005768D3" w:rsidP="00006C65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Appointment</w:t>
      </w:r>
      <w:r w:rsidR="00006C65">
        <w:rPr>
          <w:sz w:val="28"/>
          <w:szCs w:val="28"/>
        </w:rPr>
        <w:t xml:space="preserve"> of Auditors for the 2016 Financial Statements</w:t>
      </w:r>
      <w:r w:rsidR="00473AAB">
        <w:rPr>
          <w:sz w:val="28"/>
          <w:szCs w:val="28"/>
        </w:rPr>
        <w:t xml:space="preserve"> review – Jordan advised </w:t>
      </w:r>
      <w:r>
        <w:rPr>
          <w:sz w:val="28"/>
          <w:szCs w:val="28"/>
        </w:rPr>
        <w:t xml:space="preserve">he will ask Andrew </w:t>
      </w:r>
      <w:proofErr w:type="spellStart"/>
      <w:r>
        <w:rPr>
          <w:sz w:val="28"/>
          <w:szCs w:val="28"/>
        </w:rPr>
        <w:t>Kowalchyk</w:t>
      </w:r>
      <w:proofErr w:type="spellEnd"/>
      <w:r>
        <w:rPr>
          <w:sz w:val="28"/>
          <w:szCs w:val="28"/>
        </w:rPr>
        <w:t xml:space="preserve"> an</w:t>
      </w:r>
      <w:r w:rsidR="00CA7FE2">
        <w:rPr>
          <w:sz w:val="28"/>
          <w:szCs w:val="28"/>
        </w:rPr>
        <w:t xml:space="preserve">d Christine </w:t>
      </w:r>
      <w:proofErr w:type="spellStart"/>
      <w:r w:rsidR="00CA7FE2">
        <w:rPr>
          <w:sz w:val="28"/>
          <w:szCs w:val="28"/>
        </w:rPr>
        <w:t>Lychak</w:t>
      </w:r>
      <w:proofErr w:type="spellEnd"/>
      <w:r w:rsidR="00473AAB">
        <w:rPr>
          <w:sz w:val="28"/>
          <w:szCs w:val="28"/>
        </w:rPr>
        <w:t xml:space="preserve"> again</w:t>
      </w:r>
      <w:r w:rsidR="00CA7FE2">
        <w:rPr>
          <w:sz w:val="28"/>
          <w:szCs w:val="28"/>
        </w:rPr>
        <w:t xml:space="preserve"> to review our financial statements. </w:t>
      </w:r>
    </w:p>
    <w:p w:rsidR="005768D3" w:rsidRDefault="005768D3" w:rsidP="005768D3">
      <w:pPr>
        <w:pStyle w:val="ListParagraph"/>
        <w:numPr>
          <w:ilvl w:val="1"/>
          <w:numId w:val="6"/>
        </w:numPr>
        <w:rPr>
          <w:sz w:val="28"/>
          <w:szCs w:val="28"/>
        </w:rPr>
      </w:pPr>
      <w:r w:rsidRPr="005768D3"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 </w:t>
      </w:r>
      <w:r w:rsidR="00F41F6F">
        <w:rPr>
          <w:sz w:val="28"/>
          <w:szCs w:val="28"/>
        </w:rPr>
        <w:t>Jordan moved that his</w:t>
      </w:r>
      <w:r>
        <w:rPr>
          <w:sz w:val="28"/>
          <w:szCs w:val="28"/>
        </w:rPr>
        <w:t xml:space="preserve"> financial report be accepted as presented.  Seconded by Tammy Gordon.  All in favour.  None opposed.  Motion carried.</w:t>
      </w:r>
    </w:p>
    <w:p w:rsidR="005768D3" w:rsidRPr="005768D3" w:rsidRDefault="005768D3" w:rsidP="005768D3">
      <w:pPr>
        <w:rPr>
          <w:b/>
          <w:sz w:val="28"/>
          <w:szCs w:val="28"/>
        </w:rPr>
      </w:pPr>
      <w:r w:rsidRPr="005768D3">
        <w:rPr>
          <w:b/>
          <w:sz w:val="28"/>
          <w:szCs w:val="28"/>
        </w:rPr>
        <w:lastRenderedPageBreak/>
        <w:t>President’s Report</w:t>
      </w:r>
      <w:r w:rsidR="00E861D5">
        <w:rPr>
          <w:b/>
          <w:sz w:val="28"/>
          <w:szCs w:val="28"/>
        </w:rPr>
        <w:t>:</w:t>
      </w:r>
    </w:p>
    <w:p w:rsidR="005768D3" w:rsidRDefault="005768D3" w:rsidP="005768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attached report, as presented by Shelley Borowski.</w:t>
      </w:r>
    </w:p>
    <w:p w:rsidR="005768D3" w:rsidRDefault="005768D3" w:rsidP="005768D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768D3">
        <w:rPr>
          <w:b/>
          <w:sz w:val="28"/>
          <w:szCs w:val="28"/>
        </w:rPr>
        <w:t>Motion:</w:t>
      </w:r>
      <w:r>
        <w:rPr>
          <w:sz w:val="28"/>
          <w:szCs w:val="28"/>
        </w:rPr>
        <w:t xml:space="preserve">  Shelley Borowski moved that her report be accepted as giv</w:t>
      </w:r>
      <w:r w:rsidR="006D2BCD">
        <w:rPr>
          <w:sz w:val="28"/>
          <w:szCs w:val="28"/>
        </w:rPr>
        <w:t xml:space="preserve">en.  Seconded by </w:t>
      </w:r>
      <w:r w:rsidR="007C3902">
        <w:rPr>
          <w:sz w:val="28"/>
          <w:szCs w:val="28"/>
        </w:rPr>
        <w:t>Clayton Starko</w:t>
      </w:r>
      <w:r>
        <w:rPr>
          <w:sz w:val="28"/>
          <w:szCs w:val="28"/>
        </w:rPr>
        <w:t>.  All in favour.  None opposed.  Motion carried.</w:t>
      </w:r>
    </w:p>
    <w:p w:rsidR="005768D3" w:rsidRDefault="005768D3" w:rsidP="005768D3">
      <w:pPr>
        <w:rPr>
          <w:sz w:val="28"/>
          <w:szCs w:val="28"/>
        </w:rPr>
      </w:pPr>
    </w:p>
    <w:p w:rsidR="005768D3" w:rsidRPr="005768D3" w:rsidRDefault="005768D3" w:rsidP="005768D3">
      <w:pPr>
        <w:rPr>
          <w:b/>
          <w:sz w:val="28"/>
          <w:szCs w:val="28"/>
        </w:rPr>
      </w:pPr>
      <w:r w:rsidRPr="005768D3">
        <w:rPr>
          <w:b/>
          <w:sz w:val="28"/>
          <w:szCs w:val="28"/>
        </w:rPr>
        <w:t>Election of Officers</w:t>
      </w:r>
      <w:r w:rsidR="00E861D5">
        <w:rPr>
          <w:b/>
          <w:sz w:val="28"/>
          <w:szCs w:val="28"/>
        </w:rPr>
        <w:t>:</w:t>
      </w:r>
    </w:p>
    <w:p w:rsidR="005768D3" w:rsidRDefault="00CE2CED" w:rsidP="005768D3">
      <w:pPr>
        <w:rPr>
          <w:sz w:val="28"/>
          <w:szCs w:val="28"/>
        </w:rPr>
      </w:pPr>
      <w:r>
        <w:rPr>
          <w:sz w:val="28"/>
          <w:szCs w:val="28"/>
        </w:rPr>
        <w:t>Slate for 2017/2018</w:t>
      </w:r>
      <w:r w:rsidR="005768D3">
        <w:rPr>
          <w:sz w:val="28"/>
          <w:szCs w:val="28"/>
        </w:rPr>
        <w:t xml:space="preserve"> BUCPS Executive is </w:t>
      </w:r>
      <w:r w:rsidR="006D2BCD">
        <w:rPr>
          <w:sz w:val="28"/>
          <w:szCs w:val="28"/>
        </w:rPr>
        <w:t xml:space="preserve">proposed </w:t>
      </w:r>
      <w:r w:rsidR="005768D3">
        <w:rPr>
          <w:sz w:val="28"/>
          <w:szCs w:val="28"/>
        </w:rPr>
        <w:t>as follows:</w:t>
      </w:r>
    </w:p>
    <w:p w:rsidR="005768D3" w:rsidRDefault="005768D3" w:rsidP="005768D3">
      <w:pPr>
        <w:rPr>
          <w:sz w:val="28"/>
          <w:szCs w:val="28"/>
        </w:rPr>
      </w:pPr>
    </w:p>
    <w:p w:rsidR="005768D3" w:rsidRDefault="005768D3" w:rsidP="005768D3">
      <w:pPr>
        <w:rPr>
          <w:sz w:val="28"/>
          <w:szCs w:val="28"/>
        </w:rPr>
      </w:pPr>
      <w:r>
        <w:rPr>
          <w:sz w:val="28"/>
          <w:szCs w:val="28"/>
        </w:rPr>
        <w:t xml:space="preserve">President – </w:t>
      </w:r>
      <w:r w:rsidR="00640A15">
        <w:rPr>
          <w:sz w:val="28"/>
          <w:szCs w:val="28"/>
        </w:rPr>
        <w:t>Clayton Starko</w:t>
      </w:r>
    </w:p>
    <w:p w:rsidR="005768D3" w:rsidRDefault="005768D3" w:rsidP="005768D3">
      <w:pPr>
        <w:rPr>
          <w:sz w:val="28"/>
          <w:szCs w:val="28"/>
        </w:rPr>
      </w:pPr>
      <w:r>
        <w:rPr>
          <w:sz w:val="28"/>
          <w:szCs w:val="28"/>
        </w:rPr>
        <w:t xml:space="preserve">Vice President – </w:t>
      </w:r>
      <w:r w:rsidR="00640A15">
        <w:rPr>
          <w:sz w:val="28"/>
          <w:szCs w:val="28"/>
        </w:rPr>
        <w:t>Christine Kope</w:t>
      </w:r>
    </w:p>
    <w:p w:rsidR="005768D3" w:rsidRDefault="00640A15" w:rsidP="005768D3">
      <w:pPr>
        <w:rPr>
          <w:sz w:val="28"/>
          <w:szCs w:val="28"/>
        </w:rPr>
      </w:pPr>
      <w:r>
        <w:rPr>
          <w:sz w:val="28"/>
          <w:szCs w:val="28"/>
        </w:rPr>
        <w:t>Secretary – Jennifer Lychak</w:t>
      </w:r>
    </w:p>
    <w:p w:rsidR="005768D3" w:rsidRDefault="005768D3" w:rsidP="005768D3">
      <w:pPr>
        <w:rPr>
          <w:sz w:val="28"/>
          <w:szCs w:val="28"/>
        </w:rPr>
      </w:pPr>
      <w:r>
        <w:rPr>
          <w:sz w:val="28"/>
          <w:szCs w:val="28"/>
        </w:rPr>
        <w:t>Treasurer – Jordan Gulayets</w:t>
      </w:r>
    </w:p>
    <w:p w:rsidR="005768D3" w:rsidRDefault="00640A15" w:rsidP="005768D3">
      <w:pPr>
        <w:rPr>
          <w:sz w:val="28"/>
          <w:szCs w:val="28"/>
        </w:rPr>
      </w:pPr>
      <w:r>
        <w:rPr>
          <w:sz w:val="28"/>
          <w:szCs w:val="28"/>
        </w:rPr>
        <w:t>Past President</w:t>
      </w:r>
      <w:r w:rsidR="005768D3">
        <w:rPr>
          <w:sz w:val="28"/>
          <w:szCs w:val="28"/>
        </w:rPr>
        <w:t xml:space="preserve"> – She</w:t>
      </w:r>
      <w:r>
        <w:rPr>
          <w:sz w:val="28"/>
          <w:szCs w:val="28"/>
        </w:rPr>
        <w:t>lley Borowski</w:t>
      </w:r>
    </w:p>
    <w:p w:rsidR="005768D3" w:rsidRDefault="005768D3" w:rsidP="005768D3">
      <w:pPr>
        <w:rPr>
          <w:sz w:val="28"/>
          <w:szCs w:val="28"/>
        </w:rPr>
      </w:pPr>
    </w:p>
    <w:p w:rsidR="00B57505" w:rsidRPr="002626A7" w:rsidRDefault="007C46CA" w:rsidP="00B57505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Further nominations were requested.  No others were brought to light.  </w:t>
      </w:r>
      <w:r w:rsidR="00B57505" w:rsidRPr="002626A7">
        <w:rPr>
          <w:sz w:val="28"/>
          <w:szCs w:val="28"/>
        </w:rPr>
        <w:t xml:space="preserve"> </w:t>
      </w:r>
    </w:p>
    <w:p w:rsidR="005768D3" w:rsidRDefault="005768D3" w:rsidP="005768D3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5768D3">
        <w:rPr>
          <w:b/>
          <w:sz w:val="28"/>
          <w:szCs w:val="28"/>
        </w:rPr>
        <w:t xml:space="preserve">Motion: </w:t>
      </w:r>
      <w:r>
        <w:rPr>
          <w:sz w:val="28"/>
          <w:szCs w:val="28"/>
        </w:rPr>
        <w:t xml:space="preserve"> </w:t>
      </w:r>
      <w:r w:rsidR="007C46CA">
        <w:rPr>
          <w:sz w:val="28"/>
          <w:szCs w:val="28"/>
        </w:rPr>
        <w:t>Jordan Gulayets</w:t>
      </w:r>
      <w:r>
        <w:rPr>
          <w:sz w:val="28"/>
          <w:szCs w:val="28"/>
        </w:rPr>
        <w:t xml:space="preserve"> moved that the slate </w:t>
      </w:r>
      <w:r w:rsidR="007C46CA">
        <w:rPr>
          <w:sz w:val="28"/>
          <w:szCs w:val="28"/>
        </w:rPr>
        <w:t>for the BUCPS Executive for 2017/2018</w:t>
      </w:r>
      <w:r>
        <w:rPr>
          <w:sz w:val="28"/>
          <w:szCs w:val="28"/>
        </w:rPr>
        <w:t xml:space="preserve"> be accepted as presen</w:t>
      </w:r>
      <w:r w:rsidR="007C46CA">
        <w:rPr>
          <w:sz w:val="28"/>
          <w:szCs w:val="28"/>
        </w:rPr>
        <w:t>ted.  Seconded by Tammy Gordon</w:t>
      </w:r>
      <w:r>
        <w:rPr>
          <w:sz w:val="28"/>
          <w:szCs w:val="28"/>
        </w:rPr>
        <w:t>.  All in favour.  None opposed.  Motion carried</w:t>
      </w:r>
      <w:r w:rsidR="007C46CA">
        <w:rPr>
          <w:sz w:val="28"/>
          <w:szCs w:val="28"/>
        </w:rPr>
        <w:t xml:space="preserve"> – slate is accepted by acclamation</w:t>
      </w:r>
      <w:r>
        <w:rPr>
          <w:sz w:val="28"/>
          <w:szCs w:val="28"/>
        </w:rPr>
        <w:t>.</w:t>
      </w:r>
    </w:p>
    <w:p w:rsidR="005768D3" w:rsidRDefault="005768D3" w:rsidP="005768D3">
      <w:pPr>
        <w:rPr>
          <w:sz w:val="28"/>
          <w:szCs w:val="28"/>
        </w:rPr>
      </w:pPr>
    </w:p>
    <w:p w:rsidR="005768D3" w:rsidRPr="0091264B" w:rsidRDefault="005768D3" w:rsidP="005768D3">
      <w:pPr>
        <w:rPr>
          <w:b/>
          <w:sz w:val="28"/>
          <w:szCs w:val="28"/>
        </w:rPr>
      </w:pPr>
      <w:r w:rsidRPr="0091264B">
        <w:rPr>
          <w:b/>
          <w:sz w:val="28"/>
          <w:szCs w:val="28"/>
        </w:rPr>
        <w:t>Adjournment</w:t>
      </w:r>
      <w:r w:rsidR="00E861D5">
        <w:rPr>
          <w:b/>
          <w:sz w:val="28"/>
          <w:szCs w:val="28"/>
        </w:rPr>
        <w:t>:</w:t>
      </w:r>
      <w:bookmarkStart w:id="0" w:name="_GoBack"/>
      <w:bookmarkEnd w:id="0"/>
    </w:p>
    <w:p w:rsidR="005768D3" w:rsidRDefault="005768D3" w:rsidP="005768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Shelley adjourne</w:t>
      </w:r>
      <w:r w:rsidR="0056079C">
        <w:rPr>
          <w:sz w:val="28"/>
          <w:szCs w:val="28"/>
        </w:rPr>
        <w:t>d the meeting at 7:28</w:t>
      </w:r>
      <w:r>
        <w:rPr>
          <w:sz w:val="28"/>
          <w:szCs w:val="28"/>
        </w:rPr>
        <w:t>pm.</w:t>
      </w:r>
    </w:p>
    <w:p w:rsidR="005768D3" w:rsidRDefault="005768D3" w:rsidP="005768D3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Meeting </w:t>
      </w:r>
      <w:r w:rsidR="0056079C">
        <w:rPr>
          <w:sz w:val="28"/>
          <w:szCs w:val="28"/>
        </w:rPr>
        <w:t>minutes recorded by Jennifer Lychak</w:t>
      </w:r>
      <w:r>
        <w:rPr>
          <w:sz w:val="28"/>
          <w:szCs w:val="28"/>
        </w:rPr>
        <w:t>.</w:t>
      </w:r>
    </w:p>
    <w:sectPr w:rsidR="005768D3" w:rsidSect="0056708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3CF"/>
    <w:multiLevelType w:val="hybridMultilevel"/>
    <w:tmpl w:val="9E7C7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1D75AE1"/>
    <w:multiLevelType w:val="hybridMultilevel"/>
    <w:tmpl w:val="49860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4B6165"/>
    <w:multiLevelType w:val="hybridMultilevel"/>
    <w:tmpl w:val="BADC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B1D8E"/>
    <w:multiLevelType w:val="hybridMultilevel"/>
    <w:tmpl w:val="163E91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4417F43"/>
    <w:multiLevelType w:val="hybridMultilevel"/>
    <w:tmpl w:val="055621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76E61C3"/>
    <w:multiLevelType w:val="hybridMultilevel"/>
    <w:tmpl w:val="8C66B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3D3BC1"/>
    <w:multiLevelType w:val="hybridMultilevel"/>
    <w:tmpl w:val="58F40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6C65"/>
    <w:rsid w:val="00006C65"/>
    <w:rsid w:val="000A4B4B"/>
    <w:rsid w:val="000D7B54"/>
    <w:rsid w:val="00191E32"/>
    <w:rsid w:val="0024279F"/>
    <w:rsid w:val="002531BD"/>
    <w:rsid w:val="002626A7"/>
    <w:rsid w:val="002A1A77"/>
    <w:rsid w:val="00473AAB"/>
    <w:rsid w:val="004C1A2E"/>
    <w:rsid w:val="0056079C"/>
    <w:rsid w:val="0056708D"/>
    <w:rsid w:val="005768D3"/>
    <w:rsid w:val="005D0AF2"/>
    <w:rsid w:val="00620DF9"/>
    <w:rsid w:val="006309FD"/>
    <w:rsid w:val="00640A15"/>
    <w:rsid w:val="006D2BCD"/>
    <w:rsid w:val="00707A8E"/>
    <w:rsid w:val="007867CA"/>
    <w:rsid w:val="007C3902"/>
    <w:rsid w:val="007C46CA"/>
    <w:rsid w:val="007E2A9B"/>
    <w:rsid w:val="0091264B"/>
    <w:rsid w:val="00AB487C"/>
    <w:rsid w:val="00AE7AA0"/>
    <w:rsid w:val="00B57505"/>
    <w:rsid w:val="00CA7FE2"/>
    <w:rsid w:val="00CC60F6"/>
    <w:rsid w:val="00CE2CED"/>
    <w:rsid w:val="00E861D5"/>
    <w:rsid w:val="00F41F6F"/>
    <w:rsid w:val="00F51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6C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SCCMHS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Darrin Gordon</dc:creator>
  <cp:lastModifiedBy>simoned</cp:lastModifiedBy>
  <cp:revision>2</cp:revision>
  <dcterms:created xsi:type="dcterms:W3CDTF">2018-02-12T16:42:00Z</dcterms:created>
  <dcterms:modified xsi:type="dcterms:W3CDTF">2018-02-12T16:42:00Z</dcterms:modified>
</cp:coreProperties>
</file>